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74" w:rsidRPr="00B2465B" w:rsidRDefault="00236A74" w:rsidP="00236A74">
      <w:pPr>
        <w:rPr>
          <w:rFonts w:ascii="Arial" w:hAnsi="Arial" w:cs="Arial"/>
          <w:b/>
          <w:sz w:val="44"/>
          <w:szCs w:val="44"/>
        </w:rPr>
      </w:pPr>
      <w:r w:rsidRPr="00B2465B">
        <w:rPr>
          <w:rFonts w:ascii="Arial" w:hAnsi="Arial" w:cs="Arial"/>
          <w:b/>
          <w:sz w:val="44"/>
          <w:szCs w:val="44"/>
        </w:rPr>
        <w:t xml:space="preserve">ARC </w:t>
      </w:r>
      <w:r>
        <w:rPr>
          <w:rFonts w:ascii="Arial" w:hAnsi="Arial" w:cs="Arial"/>
          <w:b/>
          <w:sz w:val="44"/>
          <w:szCs w:val="44"/>
        </w:rPr>
        <w:t>#X</w:t>
      </w:r>
    </w:p>
    <w:p w:rsidR="00236A74" w:rsidRPr="009A4F36" w:rsidRDefault="00236A74" w:rsidP="00236A74">
      <w:pPr>
        <w:rPr>
          <w:rFonts w:ascii="Arial" w:hAnsi="Arial" w:cs="Arial"/>
          <w:sz w:val="44"/>
          <w:szCs w:val="44"/>
        </w:rPr>
      </w:pPr>
      <w:r w:rsidRPr="009A4F36">
        <w:rPr>
          <w:rFonts w:ascii="Arial" w:hAnsi="Arial" w:cs="Arial"/>
          <w:noProof/>
          <w:sz w:val="44"/>
          <w:szCs w:val="44"/>
        </w:rPr>
        <mc:AlternateContent>
          <mc:Choice Requires="wps">
            <w:drawing>
              <wp:anchor distT="0" distB="0" distL="114300" distR="114300" simplePos="0" relativeHeight="251659264" behindDoc="0" locked="0" layoutInCell="1" allowOverlap="1" wp14:anchorId="2701C037" wp14:editId="0937D6D9">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FD1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Pr>
          <w:rFonts w:ascii="Arial" w:hAnsi="Arial" w:cs="Arial"/>
          <w:noProof/>
          <w:sz w:val="44"/>
          <w:szCs w:val="44"/>
        </w:rPr>
        <w:t>Registration/Late Registration Policy</w:t>
      </w:r>
    </w:p>
    <w:p w:rsidR="00236A74" w:rsidRPr="008E3CE6" w:rsidRDefault="00236A74" w:rsidP="00236A74">
      <w:pPr>
        <w:spacing w:after="0" w:line="240" w:lineRule="auto"/>
        <w:rPr>
          <w:rFonts w:ascii="Arial" w:hAnsi="Arial" w:cs="Arial"/>
        </w:rPr>
      </w:pPr>
    </w:p>
    <w:p w:rsidR="00236A74" w:rsidRDefault="00236A74" w:rsidP="00236A74">
      <w:pPr>
        <w:spacing w:after="0" w:line="240" w:lineRule="auto"/>
        <w:ind w:left="2160" w:hanging="2160"/>
        <w:rPr>
          <w:rFonts w:ascii="Arial" w:hAnsi="Arial" w:cs="Arial"/>
          <w:b/>
          <w:sz w:val="28"/>
        </w:rPr>
      </w:pPr>
    </w:p>
    <w:p w:rsidR="00236A74" w:rsidRPr="00E90261" w:rsidRDefault="00236A74" w:rsidP="00236A74">
      <w:pPr>
        <w:spacing w:after="0" w:line="240" w:lineRule="auto"/>
        <w:ind w:left="2160" w:hanging="2160"/>
        <w:rPr>
          <w:rFonts w:asciiTheme="majorHAnsi" w:hAnsiTheme="majorHAnsi" w:cstheme="majorHAnsi"/>
          <w:b/>
          <w:sz w:val="28"/>
        </w:rPr>
      </w:pPr>
      <w:r w:rsidRPr="00E90261">
        <w:rPr>
          <w:rFonts w:asciiTheme="majorHAnsi" w:hAnsiTheme="majorHAnsi" w:cstheme="majorHAnsi"/>
          <w:b/>
          <w:sz w:val="28"/>
        </w:rPr>
        <w:t>Purpose</w:t>
      </w:r>
      <w:r>
        <w:rPr>
          <w:rFonts w:asciiTheme="majorHAnsi" w:hAnsiTheme="majorHAnsi" w:cstheme="majorHAnsi"/>
          <w:b/>
          <w:sz w:val="28"/>
        </w:rPr>
        <w:tab/>
      </w:r>
      <w:r>
        <w:rPr>
          <w:rFonts w:asciiTheme="majorHAnsi" w:hAnsiTheme="majorHAnsi" w:cstheme="majorHAnsi"/>
          <w:sz w:val="24"/>
          <w:szCs w:val="24"/>
        </w:rPr>
        <w:t>This policy establishes a deadline for registration and defines late registration.</w:t>
      </w:r>
    </w:p>
    <w:p w:rsidR="00236A74" w:rsidRPr="00E90261" w:rsidRDefault="00236A74" w:rsidP="00236A74">
      <w:pPr>
        <w:spacing w:after="0" w:line="240" w:lineRule="auto"/>
        <w:rPr>
          <w:rFonts w:asciiTheme="majorHAnsi" w:hAnsiTheme="majorHAnsi" w:cstheme="majorHAnsi"/>
        </w:rPr>
      </w:pPr>
    </w:p>
    <w:p w:rsidR="00236A74" w:rsidRPr="00E90261" w:rsidRDefault="00236A74" w:rsidP="00236A74">
      <w:pPr>
        <w:spacing w:after="0" w:line="240" w:lineRule="auto"/>
        <w:rPr>
          <w:rFonts w:asciiTheme="majorHAnsi" w:hAnsiTheme="majorHAnsi" w:cstheme="majorHAnsi"/>
        </w:rPr>
      </w:pPr>
    </w:p>
    <w:p w:rsidR="00236A74" w:rsidRDefault="00236A74" w:rsidP="00236A74">
      <w:pPr>
        <w:spacing w:line="240" w:lineRule="auto"/>
        <w:ind w:left="2160" w:hanging="2160"/>
        <w:rPr>
          <w:rFonts w:asciiTheme="majorHAnsi" w:hAnsiTheme="majorHAnsi" w:cstheme="majorHAnsi"/>
          <w:sz w:val="24"/>
          <w:szCs w:val="24"/>
        </w:rPr>
      </w:pPr>
      <w:r w:rsidRPr="00E90261">
        <w:rPr>
          <w:rFonts w:asciiTheme="majorHAnsi" w:hAnsiTheme="majorHAnsi" w:cstheme="majorHAnsi"/>
          <w:b/>
          <w:sz w:val="28"/>
        </w:rPr>
        <w:t>S</w:t>
      </w:r>
      <w:r>
        <w:rPr>
          <w:rFonts w:asciiTheme="majorHAnsi" w:hAnsiTheme="majorHAnsi" w:cstheme="majorHAnsi"/>
          <w:b/>
          <w:sz w:val="28"/>
        </w:rPr>
        <w:t>ummary</w:t>
      </w:r>
      <w:r w:rsidRPr="00E90261">
        <w:rPr>
          <w:rFonts w:asciiTheme="majorHAnsi" w:hAnsiTheme="majorHAnsi" w:cstheme="majorHAnsi"/>
          <w:b/>
          <w:sz w:val="28"/>
        </w:rPr>
        <w:tab/>
      </w:r>
      <w:r>
        <w:rPr>
          <w:rFonts w:asciiTheme="majorHAnsi" w:hAnsiTheme="majorHAnsi" w:cstheme="majorHAnsi"/>
          <w:sz w:val="24"/>
          <w:szCs w:val="24"/>
        </w:rPr>
        <w:t xml:space="preserve">All courses have a registration deadline.  The deadline is the day before the course begins, with two exceptions Open-Access and High School Connections courses.  After the registration deadline it may still be possible to add a course through the “late registration” process.  Students seeking to register after the deadline will need prior written consent from their instructor.  Late fees may apply to courses added after the deadline. </w:t>
      </w:r>
    </w:p>
    <w:p w:rsidR="00236A74" w:rsidRDefault="00236A74" w:rsidP="00236A74">
      <w:pPr>
        <w:spacing w:line="240" w:lineRule="auto"/>
        <w:ind w:left="2160"/>
        <w:rPr>
          <w:rFonts w:asciiTheme="majorHAnsi" w:hAnsiTheme="majorHAnsi" w:cstheme="majorHAnsi"/>
          <w:sz w:val="24"/>
          <w:szCs w:val="24"/>
        </w:rPr>
      </w:pPr>
      <w:r>
        <w:rPr>
          <w:rFonts w:asciiTheme="majorHAnsi" w:hAnsiTheme="majorHAnsi" w:cstheme="majorHAnsi"/>
          <w:sz w:val="24"/>
          <w:szCs w:val="24"/>
        </w:rPr>
        <w:t>Open-Access courses are exempt from this policy.</w:t>
      </w:r>
    </w:p>
    <w:p w:rsidR="00236A74" w:rsidRDefault="00236A74" w:rsidP="00236A74">
      <w:pPr>
        <w:spacing w:line="240" w:lineRule="auto"/>
        <w:ind w:left="2160"/>
        <w:rPr>
          <w:rFonts w:asciiTheme="majorHAnsi" w:hAnsiTheme="majorHAnsi" w:cstheme="majorHAnsi"/>
          <w:sz w:val="24"/>
          <w:szCs w:val="24"/>
        </w:rPr>
      </w:pPr>
      <w:r>
        <w:rPr>
          <w:rFonts w:asciiTheme="majorHAnsi" w:hAnsiTheme="majorHAnsi" w:cstheme="majorHAnsi"/>
          <w:sz w:val="24"/>
          <w:szCs w:val="24"/>
        </w:rPr>
        <w:t xml:space="preserve">High School Connections courses including Advanced College Credit (ACC) have annually established registration deadlines posted on the college website.   </w:t>
      </w:r>
    </w:p>
    <w:p w:rsidR="00236A74" w:rsidRPr="00E90261" w:rsidRDefault="00236A74" w:rsidP="00236A74">
      <w:pPr>
        <w:spacing w:line="240" w:lineRule="auto"/>
        <w:ind w:left="2160" w:hanging="2160"/>
        <w:rPr>
          <w:rFonts w:asciiTheme="majorHAnsi" w:hAnsiTheme="majorHAnsi" w:cstheme="majorHAnsi"/>
          <w:b/>
          <w:sz w:val="28"/>
        </w:rPr>
      </w:pPr>
      <w:r>
        <w:rPr>
          <w:rFonts w:asciiTheme="majorHAnsi" w:hAnsiTheme="majorHAnsi" w:cstheme="majorHAnsi"/>
          <w:b/>
          <w:sz w:val="28"/>
        </w:rPr>
        <w:tab/>
      </w:r>
    </w:p>
    <w:p w:rsidR="00236A74" w:rsidRPr="00B32824" w:rsidRDefault="00236A74" w:rsidP="00236A74">
      <w:pPr>
        <w:spacing w:line="240" w:lineRule="auto"/>
        <w:ind w:left="2160" w:hanging="2160"/>
        <w:rPr>
          <w:rFonts w:asciiTheme="majorHAnsi" w:hAnsiTheme="majorHAnsi" w:cstheme="majorHAnsi"/>
          <w:sz w:val="24"/>
          <w:szCs w:val="24"/>
        </w:rPr>
      </w:pPr>
      <w:r w:rsidRPr="00E90261">
        <w:rPr>
          <w:rFonts w:asciiTheme="majorHAnsi" w:hAnsiTheme="majorHAnsi" w:cstheme="majorHAnsi"/>
          <w:b/>
          <w:sz w:val="28"/>
        </w:rPr>
        <w:t xml:space="preserve">Related </w:t>
      </w:r>
      <w:r>
        <w:rPr>
          <w:rFonts w:asciiTheme="majorHAnsi" w:hAnsiTheme="majorHAnsi" w:cstheme="majorHAnsi"/>
          <w:b/>
          <w:sz w:val="28"/>
        </w:rPr>
        <w:tab/>
      </w:r>
      <w:r>
        <w:rPr>
          <w:rFonts w:asciiTheme="majorHAnsi" w:hAnsiTheme="majorHAnsi" w:cstheme="majorHAnsi"/>
          <w:sz w:val="24"/>
          <w:szCs w:val="24"/>
        </w:rPr>
        <w:t>Policy is owned and enforced by the Clackamas Community College Registrar.</w:t>
      </w:r>
    </w:p>
    <w:p w:rsidR="00236A74" w:rsidRDefault="00236A74" w:rsidP="00236A74">
      <w:pPr>
        <w:spacing w:line="240" w:lineRule="auto"/>
        <w:rPr>
          <w:rFonts w:asciiTheme="majorHAnsi" w:hAnsiTheme="majorHAnsi" w:cstheme="majorHAnsi"/>
          <w:b/>
          <w:sz w:val="28"/>
        </w:rPr>
      </w:pPr>
    </w:p>
    <w:p w:rsidR="00236A74" w:rsidRPr="00E90261" w:rsidRDefault="00236A74" w:rsidP="00236A74">
      <w:pPr>
        <w:spacing w:line="240" w:lineRule="auto"/>
        <w:ind w:left="2160" w:hanging="2160"/>
        <w:rPr>
          <w:rFonts w:asciiTheme="majorHAnsi" w:hAnsiTheme="majorHAnsi" w:cstheme="majorHAnsi"/>
          <w:b/>
          <w:sz w:val="28"/>
        </w:rPr>
      </w:pPr>
      <w:r w:rsidRPr="00E90261">
        <w:rPr>
          <w:rFonts w:asciiTheme="majorHAnsi" w:hAnsiTheme="majorHAnsi" w:cstheme="majorHAnsi"/>
          <w:b/>
          <w:sz w:val="28"/>
        </w:rPr>
        <w:t>Effective Date</w:t>
      </w:r>
      <w:r w:rsidRPr="00E90261">
        <w:rPr>
          <w:rFonts w:asciiTheme="majorHAnsi" w:hAnsiTheme="majorHAnsi" w:cstheme="majorHAnsi"/>
          <w:b/>
          <w:sz w:val="28"/>
        </w:rPr>
        <w:tab/>
      </w:r>
      <w:r>
        <w:rPr>
          <w:rFonts w:asciiTheme="majorHAnsi" w:hAnsiTheme="majorHAnsi" w:cstheme="majorHAnsi"/>
          <w:sz w:val="24"/>
          <w:szCs w:val="24"/>
        </w:rPr>
        <w:t xml:space="preserve">Question about this policy may be directed to the Clackamas Community College Registrar at registrar@clackamas.edu. </w:t>
      </w:r>
    </w:p>
    <w:p w:rsidR="00236A74" w:rsidRPr="00DD01E4" w:rsidRDefault="00236A74" w:rsidP="00236A74">
      <w:pPr>
        <w:spacing w:line="240" w:lineRule="auto"/>
        <w:jc w:val="both"/>
        <w:rPr>
          <w:rFonts w:asciiTheme="majorHAnsi" w:hAnsiTheme="majorHAnsi" w:cstheme="majorHAnsi"/>
          <w:b/>
          <w:sz w:val="28"/>
        </w:rPr>
      </w:pPr>
      <w:r w:rsidRPr="00E90261">
        <w:rPr>
          <w:rFonts w:asciiTheme="majorHAnsi" w:hAnsiTheme="majorHAnsi" w:cstheme="majorHAnsi"/>
          <w:b/>
          <w:sz w:val="28"/>
        </w:rPr>
        <w:tab/>
      </w:r>
      <w:r w:rsidRPr="00E90261">
        <w:rPr>
          <w:rFonts w:asciiTheme="majorHAnsi" w:hAnsiTheme="majorHAnsi" w:cstheme="majorHAnsi"/>
          <w:b/>
          <w:sz w:val="28"/>
        </w:rPr>
        <w:tab/>
      </w:r>
    </w:p>
    <w:p w:rsidR="00236A74" w:rsidRPr="008E3CE6" w:rsidRDefault="00236A74" w:rsidP="00236A74">
      <w:pPr>
        <w:pStyle w:val="ListParagraph"/>
        <w:spacing w:line="240" w:lineRule="auto"/>
        <w:ind w:left="0"/>
        <w:contextualSpacing w:val="0"/>
        <w:rPr>
          <w:rFonts w:ascii="Arial" w:hAnsi="Arial" w:cs="Arial"/>
          <w:sz w:val="20"/>
        </w:rPr>
      </w:pPr>
      <w:r w:rsidRPr="008E3CE6">
        <w:rPr>
          <w:rFonts w:ascii="Arial" w:hAnsi="Arial" w:cs="Arial"/>
          <w:sz w:val="20"/>
        </w:rPr>
        <w:t>END OF POLICY</w:t>
      </w:r>
    </w:p>
    <w:p w:rsidR="00236A74" w:rsidRPr="008E3CE6" w:rsidRDefault="00236A74" w:rsidP="00236A74">
      <w:pPr>
        <w:pStyle w:val="ListParagraph"/>
        <w:spacing w:line="240" w:lineRule="auto"/>
        <w:ind w:left="0"/>
        <w:contextualSpacing w:val="0"/>
        <w:rPr>
          <w:rFonts w:ascii="Arial" w:hAnsi="Arial" w:cs="Arial"/>
          <w:sz w:val="20"/>
        </w:rPr>
      </w:pPr>
    </w:p>
    <w:p w:rsidR="00236A74" w:rsidRPr="008E3CE6" w:rsidRDefault="00236A74" w:rsidP="00236A74">
      <w:pPr>
        <w:rPr>
          <w:rFonts w:ascii="Arial" w:hAnsi="Arial" w:cs="Arial"/>
          <w:b/>
          <w:sz w:val="28"/>
          <w:szCs w:val="28"/>
        </w:rPr>
      </w:pPr>
      <w:r w:rsidRPr="008E3CE6">
        <w:rPr>
          <w:rFonts w:ascii="Arial" w:hAnsi="Arial" w:cs="Arial"/>
          <w:b/>
          <w:sz w:val="28"/>
          <w:szCs w:val="28"/>
        </w:rPr>
        <w:t>APPROVALS</w:t>
      </w:r>
    </w:p>
    <w:tbl>
      <w:tblPr>
        <w:tblStyle w:val="TableGrid"/>
        <w:tblW w:w="0" w:type="auto"/>
        <w:jc w:val="center"/>
        <w:tblLook w:val="04A0" w:firstRow="1" w:lastRow="0" w:firstColumn="1" w:lastColumn="0" w:noHBand="0" w:noVBand="1"/>
      </w:tblPr>
      <w:tblGrid>
        <w:gridCol w:w="4675"/>
        <w:gridCol w:w="4675"/>
      </w:tblGrid>
      <w:tr w:rsidR="00236A74" w:rsidRPr="008E3CE6" w:rsidTr="002B6C44">
        <w:trPr>
          <w:jc w:val="center"/>
        </w:trPr>
        <w:tc>
          <w:tcPr>
            <w:tcW w:w="4675" w:type="dxa"/>
            <w:vAlign w:val="center"/>
          </w:tcPr>
          <w:p w:rsidR="00236A74" w:rsidRPr="008E3CE6" w:rsidRDefault="00236A74" w:rsidP="002B6C44">
            <w:pPr>
              <w:rPr>
                <w:rFonts w:ascii="Arial" w:hAnsi="Arial" w:cs="Arial"/>
                <w:sz w:val="20"/>
                <w:szCs w:val="20"/>
              </w:rPr>
            </w:pPr>
            <w:r>
              <w:rPr>
                <w:rFonts w:ascii="Arial" w:hAnsi="Arial" w:cs="Arial"/>
                <w:sz w:val="20"/>
                <w:szCs w:val="20"/>
              </w:rPr>
              <w:t>Maintained By</w:t>
            </w:r>
          </w:p>
        </w:tc>
        <w:tc>
          <w:tcPr>
            <w:tcW w:w="4675" w:type="dxa"/>
            <w:vAlign w:val="center"/>
          </w:tcPr>
          <w:p w:rsidR="00236A74" w:rsidRPr="008E3CE6" w:rsidRDefault="00236A74" w:rsidP="002B6C44">
            <w:pPr>
              <w:rPr>
                <w:rFonts w:ascii="Arial" w:hAnsi="Arial" w:cs="Arial"/>
                <w:sz w:val="20"/>
                <w:szCs w:val="20"/>
              </w:rPr>
            </w:pPr>
            <w:r>
              <w:rPr>
                <w:rFonts w:ascii="Arial" w:hAnsi="Arial" w:cs="Arial"/>
                <w:sz w:val="20"/>
                <w:szCs w:val="20"/>
              </w:rPr>
              <w:t>ARC</w:t>
            </w:r>
          </w:p>
        </w:tc>
      </w:tr>
      <w:tr w:rsidR="00236A74" w:rsidRPr="008E3CE6" w:rsidTr="002B6C44">
        <w:trPr>
          <w:jc w:val="center"/>
        </w:trPr>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ISP Committee – if appropriate</w:t>
            </w:r>
          </w:p>
        </w:tc>
        <w:tc>
          <w:tcPr>
            <w:tcW w:w="4675" w:type="dxa"/>
            <w:vAlign w:val="center"/>
          </w:tcPr>
          <w:p w:rsidR="00236A74" w:rsidRPr="008E3CE6" w:rsidRDefault="00236A74" w:rsidP="002B6C44">
            <w:pPr>
              <w:rPr>
                <w:rFonts w:ascii="Arial" w:hAnsi="Arial" w:cs="Arial"/>
                <w:sz w:val="20"/>
                <w:szCs w:val="20"/>
              </w:rPr>
            </w:pPr>
            <w:r>
              <w:rPr>
                <w:rFonts w:ascii="Arial" w:hAnsi="Arial" w:cs="Arial"/>
                <w:sz w:val="20"/>
                <w:szCs w:val="20"/>
              </w:rPr>
              <w:t xml:space="preserve">Date: </w:t>
            </w:r>
          </w:p>
        </w:tc>
      </w:tr>
      <w:tr w:rsidR="00236A74" w:rsidRPr="008E3CE6" w:rsidTr="002B6C44">
        <w:trPr>
          <w:jc w:val="center"/>
        </w:trPr>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College Council – first reading</w:t>
            </w:r>
          </w:p>
        </w:tc>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Date:</w:t>
            </w:r>
          </w:p>
        </w:tc>
      </w:tr>
      <w:tr w:rsidR="00236A74" w:rsidRPr="008E3CE6" w:rsidTr="002B6C44">
        <w:trPr>
          <w:jc w:val="center"/>
        </w:trPr>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College Council – second reading</w:t>
            </w:r>
          </w:p>
        </w:tc>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Date:</w:t>
            </w:r>
          </w:p>
        </w:tc>
      </w:tr>
      <w:tr w:rsidR="00236A74" w:rsidRPr="008E3CE6" w:rsidTr="002B6C44">
        <w:trPr>
          <w:jc w:val="center"/>
        </w:trPr>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President’s Council – if appropriate</w:t>
            </w:r>
          </w:p>
        </w:tc>
        <w:tc>
          <w:tcPr>
            <w:tcW w:w="4675" w:type="dxa"/>
            <w:vAlign w:val="center"/>
          </w:tcPr>
          <w:p w:rsidR="00236A74" w:rsidRPr="008E3CE6" w:rsidRDefault="00236A74" w:rsidP="002B6C44">
            <w:pPr>
              <w:rPr>
                <w:rFonts w:ascii="Arial" w:hAnsi="Arial" w:cs="Arial"/>
                <w:sz w:val="20"/>
                <w:szCs w:val="20"/>
              </w:rPr>
            </w:pPr>
            <w:r w:rsidRPr="008E3CE6">
              <w:rPr>
                <w:rFonts w:ascii="Arial" w:hAnsi="Arial" w:cs="Arial"/>
                <w:sz w:val="20"/>
                <w:szCs w:val="20"/>
              </w:rPr>
              <w:t>Date:</w:t>
            </w:r>
          </w:p>
        </w:tc>
      </w:tr>
      <w:tr w:rsidR="00236A74" w:rsidRPr="008E3CE6" w:rsidTr="002B6C44">
        <w:trPr>
          <w:jc w:val="center"/>
        </w:trPr>
        <w:tc>
          <w:tcPr>
            <w:tcW w:w="4675" w:type="dxa"/>
            <w:vAlign w:val="center"/>
          </w:tcPr>
          <w:p w:rsidR="00236A74" w:rsidRPr="008E3CE6" w:rsidRDefault="00236A74" w:rsidP="002B6C44">
            <w:pPr>
              <w:rPr>
                <w:rFonts w:ascii="Arial" w:hAnsi="Arial" w:cs="Arial"/>
                <w:sz w:val="20"/>
                <w:szCs w:val="20"/>
              </w:rPr>
            </w:pPr>
            <w:r>
              <w:rPr>
                <w:rFonts w:ascii="Arial" w:hAnsi="Arial" w:cs="Arial"/>
                <w:sz w:val="20"/>
                <w:szCs w:val="20"/>
              </w:rPr>
              <w:t>Final Approved Document Posted to Web</w:t>
            </w:r>
          </w:p>
        </w:tc>
        <w:tc>
          <w:tcPr>
            <w:tcW w:w="4675" w:type="dxa"/>
            <w:vAlign w:val="center"/>
          </w:tcPr>
          <w:p w:rsidR="00236A74" w:rsidRPr="008E3CE6" w:rsidRDefault="00236A74" w:rsidP="002B6C44">
            <w:pPr>
              <w:rPr>
                <w:rFonts w:ascii="Arial" w:hAnsi="Arial" w:cs="Arial"/>
                <w:sz w:val="20"/>
                <w:szCs w:val="20"/>
              </w:rPr>
            </w:pPr>
            <w:r>
              <w:rPr>
                <w:rFonts w:ascii="Arial" w:hAnsi="Arial" w:cs="Arial"/>
                <w:sz w:val="20"/>
                <w:szCs w:val="20"/>
              </w:rPr>
              <w:t>Date:</w:t>
            </w:r>
          </w:p>
        </w:tc>
      </w:tr>
    </w:tbl>
    <w:p w:rsidR="00236A74" w:rsidRPr="008E3CE6" w:rsidRDefault="00236A74" w:rsidP="00236A74">
      <w:pPr>
        <w:spacing w:after="0" w:line="240" w:lineRule="auto"/>
        <w:ind w:left="360"/>
        <w:rPr>
          <w:rFonts w:ascii="Arial" w:hAnsi="Arial" w:cs="Arial"/>
          <w:sz w:val="18"/>
        </w:rPr>
      </w:pPr>
    </w:p>
    <w:p w:rsidR="00405C32" w:rsidRDefault="00405C32"/>
    <w:p w:rsidR="00236A74" w:rsidRDefault="00236A74"/>
    <w:p w:rsidR="00236A74" w:rsidRPr="00CD751C" w:rsidRDefault="00236A74" w:rsidP="00236A74">
      <w:pPr>
        <w:rPr>
          <w:rFonts w:ascii="Arial" w:hAnsi="Arial" w:cs="Arial"/>
          <w:b/>
          <w:sz w:val="44"/>
          <w:szCs w:val="44"/>
        </w:rPr>
      </w:pPr>
      <w:r w:rsidRPr="00CD751C">
        <w:rPr>
          <w:rFonts w:ascii="Arial" w:hAnsi="Arial" w:cs="Arial"/>
          <w:b/>
          <w:sz w:val="44"/>
          <w:szCs w:val="44"/>
        </w:rPr>
        <w:t>ARC-</w:t>
      </w:r>
      <w:proofErr w:type="spellStart"/>
      <w:r w:rsidRPr="00CD751C">
        <w:rPr>
          <w:rFonts w:ascii="Arial" w:hAnsi="Arial" w:cs="Arial"/>
          <w:b/>
          <w:sz w:val="44"/>
          <w:szCs w:val="44"/>
        </w:rPr>
        <w:t>Pxxx</w:t>
      </w:r>
      <w:proofErr w:type="spellEnd"/>
    </w:p>
    <w:p w:rsidR="00236A74" w:rsidRPr="00CD751C" w:rsidRDefault="00236A74" w:rsidP="00236A74">
      <w:pPr>
        <w:rPr>
          <w:rFonts w:ascii="Arial" w:hAnsi="Arial" w:cs="Arial"/>
          <w:noProof/>
          <w:sz w:val="44"/>
          <w:szCs w:val="44"/>
          <w:u w:val="single"/>
        </w:rPr>
      </w:pPr>
      <w:r w:rsidRPr="00CD751C">
        <w:rPr>
          <w:rFonts w:ascii="Arial" w:hAnsi="Arial" w:cs="Arial"/>
          <w:noProof/>
          <w:sz w:val="44"/>
          <w:szCs w:val="44"/>
          <w:u w:val="single"/>
        </w:rPr>
        <w:t>High School Connections Late Registration Procedure</w:t>
      </w:r>
    </w:p>
    <w:p w:rsidR="00236A74" w:rsidRPr="00CD751C" w:rsidRDefault="00236A74" w:rsidP="00236A74">
      <w:pPr>
        <w:rPr>
          <w:rFonts w:asciiTheme="majorHAnsi" w:hAnsiTheme="majorHAnsi" w:cstheme="majorHAnsi"/>
          <w:sz w:val="24"/>
          <w:szCs w:val="24"/>
        </w:rPr>
      </w:pPr>
      <w:r w:rsidRPr="00CD751C">
        <w:rPr>
          <w:rFonts w:asciiTheme="majorHAnsi" w:hAnsiTheme="majorHAnsi" w:cstheme="majorHAnsi"/>
          <w:sz w:val="24"/>
          <w:szCs w:val="24"/>
        </w:rPr>
        <w:t xml:space="preserve">Students are expected to register for </w:t>
      </w:r>
      <w:r>
        <w:rPr>
          <w:rFonts w:asciiTheme="majorHAnsi" w:hAnsiTheme="majorHAnsi" w:cstheme="majorHAnsi"/>
          <w:sz w:val="24"/>
          <w:szCs w:val="24"/>
        </w:rPr>
        <w:t>High School Connections classes, including Advanced College Credit (</w:t>
      </w:r>
      <w:r w:rsidRPr="00CD751C">
        <w:rPr>
          <w:rFonts w:asciiTheme="majorHAnsi" w:hAnsiTheme="majorHAnsi" w:cstheme="majorHAnsi"/>
          <w:sz w:val="24"/>
          <w:szCs w:val="24"/>
        </w:rPr>
        <w:t>ACC</w:t>
      </w:r>
      <w:r>
        <w:rPr>
          <w:rFonts w:asciiTheme="majorHAnsi" w:hAnsiTheme="majorHAnsi" w:cstheme="majorHAnsi"/>
          <w:sz w:val="24"/>
          <w:szCs w:val="24"/>
        </w:rPr>
        <w:t>)</w:t>
      </w:r>
      <w:r w:rsidRPr="00CD751C">
        <w:rPr>
          <w:rFonts w:asciiTheme="majorHAnsi" w:hAnsiTheme="majorHAnsi" w:cstheme="majorHAnsi"/>
          <w:sz w:val="24"/>
          <w:szCs w:val="24"/>
        </w:rPr>
        <w:t xml:space="preserve"> by the established deadlines as annually established by the Office of Education Partnerships and posted on the college website, </w:t>
      </w:r>
      <w:hyperlink r:id="rId5" w:history="1">
        <w:r w:rsidRPr="00C55E4A">
          <w:rPr>
            <w:rStyle w:val="Hyperlink"/>
            <w:rFonts w:asciiTheme="majorHAnsi" w:hAnsiTheme="majorHAnsi" w:cstheme="majorHAnsi"/>
            <w:sz w:val="24"/>
            <w:szCs w:val="24"/>
          </w:rPr>
          <w:t>www.clackamas.edu/highschoolconnections</w:t>
        </w:r>
      </w:hyperlink>
      <w:r w:rsidRPr="00CD751C">
        <w:rPr>
          <w:rFonts w:asciiTheme="majorHAnsi" w:hAnsiTheme="majorHAnsi" w:cstheme="majorHAnsi"/>
          <w:sz w:val="24"/>
          <w:szCs w:val="24"/>
        </w:rPr>
        <w:t>.  After the registration deadline it may still be possible for students to add a course.  During this time, registration is considered “Late Registration” and requires instructor consent.</w:t>
      </w:r>
    </w:p>
    <w:p w:rsidR="00236A74" w:rsidRPr="00CD751C" w:rsidRDefault="00236A74" w:rsidP="00236A74">
      <w:pPr>
        <w:pStyle w:val="NormalWeb"/>
        <w:rPr>
          <w:rFonts w:asciiTheme="majorHAnsi" w:hAnsiTheme="majorHAnsi" w:cstheme="majorHAnsi"/>
        </w:rPr>
      </w:pPr>
      <w:r w:rsidRPr="00CD751C">
        <w:rPr>
          <w:rFonts w:asciiTheme="majorHAnsi" w:hAnsiTheme="majorHAnsi" w:cstheme="majorHAnsi"/>
        </w:rPr>
        <w:t xml:space="preserve">If students are attempting to register late, they must complete a Late Registration Appeal Form with the instructor’s consent. The Late Registration Appeal Form must be completed in its entirety, including a statement regarding the request for an exception to the registration deadline.  “I forgot” or “I didn’t know about it” are not valid reasons for appeal.  </w:t>
      </w:r>
    </w:p>
    <w:p w:rsidR="00236A74" w:rsidRPr="00CD751C" w:rsidRDefault="00236A74" w:rsidP="00236A74">
      <w:pPr>
        <w:pStyle w:val="NormalWeb"/>
        <w:rPr>
          <w:rFonts w:asciiTheme="majorHAnsi" w:hAnsiTheme="majorHAnsi" w:cstheme="majorHAnsi"/>
        </w:rPr>
      </w:pPr>
      <w:r w:rsidRPr="00CD751C">
        <w:rPr>
          <w:rFonts w:asciiTheme="majorHAnsi" w:hAnsiTheme="majorHAnsi" w:cstheme="majorHAnsi"/>
        </w:rPr>
        <w:t xml:space="preserve">Students may only appeal for college-credit </w:t>
      </w:r>
      <w:r>
        <w:rPr>
          <w:rFonts w:asciiTheme="majorHAnsi" w:hAnsiTheme="majorHAnsi" w:cstheme="majorHAnsi"/>
        </w:rPr>
        <w:t>during the term in which they are currently enrolled in at the high school</w:t>
      </w:r>
      <w:r w:rsidRPr="00CD751C">
        <w:rPr>
          <w:rFonts w:asciiTheme="majorHAnsi" w:hAnsiTheme="majorHAnsi" w:cstheme="majorHAnsi"/>
        </w:rPr>
        <w:t>.</w:t>
      </w:r>
      <w:r>
        <w:rPr>
          <w:rFonts w:asciiTheme="majorHAnsi" w:hAnsiTheme="majorHAnsi" w:cstheme="majorHAnsi"/>
        </w:rPr>
        <w:t xml:space="preserve">  For example, students may only appeal for a fall term course in 2018 during fall term 2018.  </w:t>
      </w:r>
      <w:r w:rsidRPr="00CD751C">
        <w:rPr>
          <w:rFonts w:asciiTheme="majorHAnsi" w:hAnsiTheme="majorHAnsi" w:cstheme="majorHAnsi"/>
        </w:rPr>
        <w:t xml:space="preserve">Incomplete appeals will not be considered.  Submission of the appeal is not a guarantee that the appeal will be granted.  Students will be notified by email within approximately 10 business days.  </w:t>
      </w:r>
    </w:p>
    <w:p w:rsidR="00236A74" w:rsidRPr="00CD751C" w:rsidRDefault="00236A74" w:rsidP="00236A74">
      <w:pPr>
        <w:pStyle w:val="NormalWeb"/>
        <w:rPr>
          <w:rFonts w:asciiTheme="majorHAnsi" w:hAnsiTheme="majorHAnsi" w:cstheme="majorHAnsi"/>
        </w:rPr>
      </w:pPr>
      <w:r>
        <w:rPr>
          <w:rFonts w:asciiTheme="majorHAnsi" w:hAnsiTheme="majorHAnsi" w:cstheme="majorHAnsi"/>
        </w:rPr>
        <w:t>High School Connections</w:t>
      </w:r>
      <w:r w:rsidRPr="00CD751C">
        <w:rPr>
          <w:rFonts w:asciiTheme="majorHAnsi" w:hAnsiTheme="majorHAnsi" w:cstheme="majorHAnsi"/>
        </w:rPr>
        <w:t xml:space="preserve"> Late Registration Appeals will not be granted after the posted course drop deadline.  The Director of the Office of Education Partnerships or designee will review appeals on a case-by-case basis.</w:t>
      </w:r>
    </w:p>
    <w:p w:rsidR="00236A74" w:rsidRPr="00CD751C" w:rsidRDefault="00236A74" w:rsidP="00236A74">
      <w:pPr>
        <w:pStyle w:val="NormalWeb"/>
        <w:rPr>
          <w:rFonts w:asciiTheme="majorHAnsi" w:hAnsiTheme="majorHAnsi" w:cstheme="majorHAnsi"/>
        </w:rPr>
      </w:pPr>
      <w:r w:rsidRPr="00CD751C">
        <w:rPr>
          <w:rFonts w:asciiTheme="majorHAnsi" w:hAnsiTheme="majorHAnsi" w:cstheme="majorHAnsi"/>
        </w:rPr>
        <w:t>If the appeal is approved, the Office of Education Partnerships staff will manually register students and email students and instructors once registration is complete.</w:t>
      </w:r>
    </w:p>
    <w:p w:rsidR="00236A74" w:rsidRPr="00CD751C" w:rsidRDefault="00236A74" w:rsidP="00236A74">
      <w:pPr>
        <w:pStyle w:val="NormalWeb"/>
        <w:rPr>
          <w:rFonts w:asciiTheme="majorHAnsi" w:hAnsiTheme="majorHAnsi" w:cstheme="majorHAnsi"/>
        </w:rPr>
      </w:pPr>
      <w:r w:rsidRPr="00CD751C">
        <w:rPr>
          <w:rFonts w:asciiTheme="majorHAnsi" w:hAnsiTheme="majorHAnsi" w:cstheme="majorHAnsi"/>
        </w:rPr>
        <w:t>Students whose names do not appear on the instructor's class list are not officially registered and will not receive college credit or grades.</w:t>
      </w:r>
    </w:p>
    <w:p w:rsidR="00236A74" w:rsidRPr="00CD751C" w:rsidRDefault="00236A74" w:rsidP="00236A74">
      <w:pPr>
        <w:rPr>
          <w:rFonts w:asciiTheme="majorHAnsi" w:hAnsiTheme="majorHAnsi" w:cstheme="majorHAnsi"/>
          <w:b/>
          <w:sz w:val="24"/>
          <w:szCs w:val="24"/>
        </w:rPr>
      </w:pPr>
      <w:r w:rsidRPr="00CD751C">
        <w:rPr>
          <w:rFonts w:asciiTheme="majorHAnsi" w:hAnsiTheme="majorHAnsi" w:cstheme="majorHAnsi"/>
          <w:b/>
          <w:sz w:val="24"/>
          <w:szCs w:val="24"/>
        </w:rPr>
        <w:t>APPROVALS</w:t>
      </w:r>
    </w:p>
    <w:tbl>
      <w:tblPr>
        <w:tblStyle w:val="TableGrid"/>
        <w:tblW w:w="0" w:type="auto"/>
        <w:jc w:val="center"/>
        <w:tblLook w:val="04A0" w:firstRow="1" w:lastRow="0" w:firstColumn="1" w:lastColumn="0" w:noHBand="0" w:noVBand="1"/>
      </w:tblPr>
      <w:tblGrid>
        <w:gridCol w:w="4675"/>
        <w:gridCol w:w="4675"/>
      </w:tblGrid>
      <w:tr w:rsidR="00236A74" w:rsidRPr="00CD751C" w:rsidTr="002B6C44">
        <w:trPr>
          <w:jc w:val="center"/>
        </w:trPr>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Maintained By</w:t>
            </w:r>
          </w:p>
        </w:tc>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ARC</w:t>
            </w:r>
          </w:p>
        </w:tc>
      </w:tr>
      <w:tr w:rsidR="00236A74" w:rsidRPr="00CD751C" w:rsidTr="002B6C44">
        <w:trPr>
          <w:jc w:val="center"/>
        </w:trPr>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ISP Committee – if appropriate</w:t>
            </w:r>
          </w:p>
        </w:tc>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Date:</w:t>
            </w:r>
          </w:p>
        </w:tc>
      </w:tr>
      <w:tr w:rsidR="00236A74" w:rsidRPr="00CD751C" w:rsidTr="002B6C44">
        <w:trPr>
          <w:jc w:val="center"/>
        </w:trPr>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College Council – first reading</w:t>
            </w:r>
          </w:p>
        </w:tc>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Date:</w:t>
            </w:r>
          </w:p>
        </w:tc>
      </w:tr>
      <w:tr w:rsidR="00236A74" w:rsidRPr="00CD751C" w:rsidTr="002B6C44">
        <w:trPr>
          <w:jc w:val="center"/>
        </w:trPr>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College Council – second reading</w:t>
            </w:r>
          </w:p>
        </w:tc>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Date:</w:t>
            </w:r>
          </w:p>
        </w:tc>
      </w:tr>
      <w:tr w:rsidR="00236A74" w:rsidRPr="00CD751C" w:rsidTr="002B6C44">
        <w:trPr>
          <w:jc w:val="center"/>
        </w:trPr>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President’s Council – if appropriate</w:t>
            </w:r>
          </w:p>
        </w:tc>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Date:</w:t>
            </w:r>
          </w:p>
        </w:tc>
      </w:tr>
      <w:tr w:rsidR="00236A74" w:rsidRPr="00CD751C" w:rsidTr="002B6C44">
        <w:trPr>
          <w:jc w:val="center"/>
        </w:trPr>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lastRenderedPageBreak/>
              <w:t xml:space="preserve">Final </w:t>
            </w:r>
            <w:r>
              <w:rPr>
                <w:rFonts w:asciiTheme="majorHAnsi" w:hAnsiTheme="majorHAnsi" w:cstheme="majorHAnsi"/>
                <w:sz w:val="24"/>
                <w:szCs w:val="24"/>
              </w:rPr>
              <w:t>A</w:t>
            </w:r>
            <w:r w:rsidRPr="00CD751C">
              <w:rPr>
                <w:rFonts w:asciiTheme="majorHAnsi" w:hAnsiTheme="majorHAnsi" w:cstheme="majorHAnsi"/>
                <w:sz w:val="24"/>
                <w:szCs w:val="24"/>
              </w:rPr>
              <w:t>pproved Document Posted to Web</w:t>
            </w:r>
          </w:p>
        </w:tc>
        <w:tc>
          <w:tcPr>
            <w:tcW w:w="4675" w:type="dxa"/>
            <w:vAlign w:val="center"/>
          </w:tcPr>
          <w:p w:rsidR="00236A74" w:rsidRPr="00CD751C" w:rsidRDefault="00236A74" w:rsidP="002B6C44">
            <w:pPr>
              <w:rPr>
                <w:rFonts w:asciiTheme="majorHAnsi" w:hAnsiTheme="majorHAnsi" w:cstheme="majorHAnsi"/>
                <w:sz w:val="24"/>
                <w:szCs w:val="24"/>
              </w:rPr>
            </w:pPr>
            <w:r w:rsidRPr="00CD751C">
              <w:rPr>
                <w:rFonts w:asciiTheme="majorHAnsi" w:hAnsiTheme="majorHAnsi" w:cstheme="majorHAnsi"/>
                <w:sz w:val="24"/>
                <w:szCs w:val="24"/>
              </w:rPr>
              <w:t>Date:</w:t>
            </w:r>
          </w:p>
        </w:tc>
      </w:tr>
    </w:tbl>
    <w:p w:rsidR="00236A74" w:rsidRPr="00CD751C" w:rsidRDefault="00236A74" w:rsidP="00236A74">
      <w:pPr>
        <w:rPr>
          <w:rFonts w:asciiTheme="majorHAnsi" w:hAnsiTheme="majorHAnsi" w:cstheme="majorHAnsi"/>
          <w:sz w:val="24"/>
          <w:szCs w:val="24"/>
        </w:rPr>
      </w:pPr>
    </w:p>
    <w:p w:rsidR="00236A74" w:rsidRDefault="00236A74" w:rsidP="00236A74">
      <w:pPr>
        <w:spacing w:after="0"/>
        <w:ind w:right="61"/>
        <w:jc w:val="center"/>
        <w:rPr>
          <w:rFonts w:ascii="Arial" w:eastAsia="Arial" w:hAnsi="Arial" w:cs="Arial"/>
          <w:b/>
          <w:sz w:val="28"/>
        </w:rPr>
      </w:pPr>
    </w:p>
    <w:p w:rsidR="00236A74" w:rsidRDefault="00236A74" w:rsidP="00236A74">
      <w:pPr>
        <w:spacing w:after="0"/>
        <w:ind w:right="61"/>
        <w:jc w:val="center"/>
        <w:rPr>
          <w:rFonts w:ascii="Arial" w:eastAsia="Arial" w:hAnsi="Arial" w:cs="Arial"/>
          <w:b/>
          <w:sz w:val="28"/>
        </w:rPr>
      </w:pPr>
    </w:p>
    <w:p w:rsidR="00236A74" w:rsidRDefault="00236A74" w:rsidP="00236A74">
      <w:pPr>
        <w:spacing w:after="0"/>
        <w:ind w:right="61"/>
        <w:jc w:val="center"/>
      </w:pPr>
      <w:r>
        <w:rPr>
          <w:rFonts w:ascii="Arial" w:eastAsia="Arial" w:hAnsi="Arial" w:cs="Arial"/>
          <w:b/>
          <w:sz w:val="28"/>
        </w:rPr>
        <w:t xml:space="preserve">High School Connections Late Registration Appeal Form </w:t>
      </w:r>
    </w:p>
    <w:p w:rsidR="00236A74" w:rsidRDefault="00236A74" w:rsidP="00236A74">
      <w:pPr>
        <w:spacing w:after="0"/>
        <w:ind w:right="63"/>
        <w:jc w:val="center"/>
      </w:pPr>
      <w:r>
        <w:rPr>
          <w:rFonts w:ascii="Arial" w:eastAsia="Arial" w:hAnsi="Arial" w:cs="Arial"/>
          <w:sz w:val="20"/>
        </w:rPr>
        <w:t xml:space="preserve">(2018-2019 School Year) </w:t>
      </w:r>
    </w:p>
    <w:p w:rsidR="00236A74" w:rsidRDefault="00236A74" w:rsidP="00236A74">
      <w:pPr>
        <w:spacing w:after="0"/>
        <w:ind w:right="7"/>
        <w:jc w:val="center"/>
      </w:pPr>
      <w:r>
        <w:rPr>
          <w:rFonts w:ascii="Arial" w:eastAsia="Arial" w:hAnsi="Arial" w:cs="Arial"/>
          <w:b/>
          <w:sz w:val="20"/>
        </w:rPr>
        <w:t xml:space="preserve"> </w:t>
      </w:r>
    </w:p>
    <w:tbl>
      <w:tblPr>
        <w:tblStyle w:val="TableGrid0"/>
        <w:tblW w:w="10802" w:type="dxa"/>
        <w:tblInd w:w="-226" w:type="dxa"/>
        <w:tblCellMar>
          <w:top w:w="10" w:type="dxa"/>
          <w:left w:w="2" w:type="dxa"/>
          <w:right w:w="68" w:type="dxa"/>
        </w:tblCellMar>
        <w:tblLook w:val="04A0" w:firstRow="1" w:lastRow="0" w:firstColumn="1" w:lastColumn="0" w:noHBand="0" w:noVBand="1"/>
      </w:tblPr>
      <w:tblGrid>
        <w:gridCol w:w="4541"/>
        <w:gridCol w:w="2932"/>
        <w:gridCol w:w="720"/>
        <w:gridCol w:w="2609"/>
      </w:tblGrid>
      <w:tr w:rsidR="00236A74" w:rsidTr="002B6C44">
        <w:trPr>
          <w:trHeight w:val="490"/>
        </w:trPr>
        <w:tc>
          <w:tcPr>
            <w:tcW w:w="4541" w:type="dxa"/>
            <w:tcBorders>
              <w:top w:val="single" w:sz="4" w:space="0" w:color="000000"/>
              <w:left w:val="single" w:sz="4" w:space="0" w:color="000000"/>
              <w:bottom w:val="single" w:sz="4" w:space="0" w:color="000000"/>
              <w:right w:val="single" w:sz="4" w:space="0" w:color="000000"/>
            </w:tcBorders>
          </w:tcPr>
          <w:p w:rsidR="00236A74" w:rsidRDefault="00236A74" w:rsidP="002B6C44">
            <w:pPr>
              <w:ind w:left="2"/>
            </w:pPr>
            <w:r>
              <w:rPr>
                <w:rFonts w:ascii="Arial" w:eastAsia="Arial" w:hAnsi="Arial" w:cs="Arial"/>
                <w:sz w:val="18"/>
              </w:rPr>
              <w:t xml:space="preserve"> Student Last Name </w:t>
            </w:r>
          </w:p>
        </w:tc>
        <w:tc>
          <w:tcPr>
            <w:tcW w:w="2932" w:type="dxa"/>
            <w:tcBorders>
              <w:top w:val="single" w:sz="4" w:space="0" w:color="000000"/>
              <w:left w:val="single" w:sz="4" w:space="0" w:color="000000"/>
              <w:bottom w:val="single" w:sz="4" w:space="0" w:color="000000"/>
              <w:right w:val="single" w:sz="4" w:space="0" w:color="000000"/>
            </w:tcBorders>
          </w:tcPr>
          <w:p w:rsidR="00236A74" w:rsidRDefault="00236A74" w:rsidP="002B6C44">
            <w:pPr>
              <w:ind w:left="2"/>
            </w:pPr>
            <w:r>
              <w:rPr>
                <w:rFonts w:ascii="Arial" w:eastAsia="Arial" w:hAnsi="Arial" w:cs="Arial"/>
                <w:sz w:val="18"/>
              </w:rPr>
              <w:t xml:space="preserve"> Student First Name </w:t>
            </w:r>
          </w:p>
        </w:tc>
        <w:tc>
          <w:tcPr>
            <w:tcW w:w="720" w:type="dxa"/>
            <w:tcBorders>
              <w:top w:val="single" w:sz="4" w:space="0" w:color="000000"/>
              <w:left w:val="single" w:sz="4" w:space="0" w:color="000000"/>
              <w:bottom w:val="single" w:sz="4" w:space="0" w:color="000000"/>
              <w:right w:val="single" w:sz="4" w:space="0" w:color="000000"/>
            </w:tcBorders>
          </w:tcPr>
          <w:p w:rsidR="00236A74" w:rsidRDefault="00236A74" w:rsidP="002B6C44">
            <w:r>
              <w:rPr>
                <w:rFonts w:ascii="Arial" w:eastAsia="Arial" w:hAnsi="Arial" w:cs="Arial"/>
                <w:sz w:val="18"/>
              </w:rPr>
              <w:t xml:space="preserve">  M.I. </w:t>
            </w:r>
          </w:p>
        </w:tc>
        <w:tc>
          <w:tcPr>
            <w:tcW w:w="2609" w:type="dxa"/>
            <w:tcBorders>
              <w:top w:val="single" w:sz="4" w:space="0" w:color="000000"/>
              <w:left w:val="single" w:sz="4" w:space="0" w:color="000000"/>
              <w:bottom w:val="single" w:sz="4" w:space="0" w:color="000000"/>
              <w:right w:val="single" w:sz="4" w:space="0" w:color="000000"/>
            </w:tcBorders>
          </w:tcPr>
          <w:p w:rsidR="00236A74" w:rsidRDefault="00236A74" w:rsidP="002B6C44">
            <w:r>
              <w:rPr>
                <w:rFonts w:ascii="Arial" w:eastAsia="Arial" w:hAnsi="Arial" w:cs="Arial"/>
                <w:sz w:val="18"/>
              </w:rPr>
              <w:t xml:space="preserve"> Date of Birth </w:t>
            </w:r>
          </w:p>
        </w:tc>
      </w:tr>
      <w:tr w:rsidR="00236A74" w:rsidTr="002B6C44">
        <w:trPr>
          <w:trHeight w:val="492"/>
        </w:trPr>
        <w:tc>
          <w:tcPr>
            <w:tcW w:w="4541" w:type="dxa"/>
            <w:tcBorders>
              <w:top w:val="single" w:sz="4" w:space="0" w:color="000000"/>
              <w:left w:val="single" w:sz="4" w:space="0" w:color="000000"/>
              <w:bottom w:val="single" w:sz="4" w:space="0" w:color="000000"/>
              <w:right w:val="single" w:sz="4" w:space="0" w:color="000000"/>
            </w:tcBorders>
          </w:tcPr>
          <w:p w:rsidR="00236A74" w:rsidRDefault="00236A74" w:rsidP="002B6C44">
            <w:pPr>
              <w:ind w:left="2"/>
            </w:pPr>
            <w:r>
              <w:rPr>
                <w:rFonts w:ascii="Arial" w:eastAsia="Arial" w:hAnsi="Arial" w:cs="Arial"/>
                <w:sz w:val="18"/>
              </w:rPr>
              <w:t xml:space="preserve"> Mailing Address                                          (Apt #) </w:t>
            </w:r>
          </w:p>
        </w:tc>
        <w:tc>
          <w:tcPr>
            <w:tcW w:w="2932" w:type="dxa"/>
            <w:tcBorders>
              <w:top w:val="single" w:sz="4" w:space="0" w:color="000000"/>
              <w:left w:val="single" w:sz="4" w:space="0" w:color="000000"/>
              <w:bottom w:val="single" w:sz="4" w:space="0" w:color="000000"/>
              <w:right w:val="single" w:sz="4" w:space="0" w:color="000000"/>
            </w:tcBorders>
          </w:tcPr>
          <w:p w:rsidR="00236A74" w:rsidRDefault="00236A74" w:rsidP="002B6C44">
            <w:pPr>
              <w:ind w:left="2"/>
            </w:pPr>
            <w:r>
              <w:rPr>
                <w:rFonts w:ascii="Arial" w:eastAsia="Arial" w:hAnsi="Arial" w:cs="Arial"/>
                <w:sz w:val="18"/>
              </w:rPr>
              <w:t xml:space="preserve"> City/State </w:t>
            </w:r>
          </w:p>
        </w:tc>
        <w:tc>
          <w:tcPr>
            <w:tcW w:w="720" w:type="dxa"/>
            <w:tcBorders>
              <w:top w:val="single" w:sz="4" w:space="0" w:color="000000"/>
              <w:left w:val="single" w:sz="4" w:space="0" w:color="000000"/>
              <w:bottom w:val="single" w:sz="4" w:space="0" w:color="000000"/>
              <w:right w:val="single" w:sz="4" w:space="0" w:color="000000"/>
            </w:tcBorders>
          </w:tcPr>
          <w:p w:rsidR="00236A74" w:rsidRDefault="00236A74" w:rsidP="002B6C44">
            <w:r>
              <w:rPr>
                <w:rFonts w:ascii="Arial" w:eastAsia="Arial" w:hAnsi="Arial" w:cs="Arial"/>
                <w:sz w:val="18"/>
              </w:rPr>
              <w:t xml:space="preserve">  Zip </w:t>
            </w:r>
          </w:p>
        </w:tc>
        <w:tc>
          <w:tcPr>
            <w:tcW w:w="2609" w:type="dxa"/>
            <w:tcBorders>
              <w:top w:val="single" w:sz="4" w:space="0" w:color="000000"/>
              <w:left w:val="single" w:sz="4" w:space="0" w:color="000000"/>
              <w:bottom w:val="single" w:sz="4" w:space="0" w:color="000000"/>
              <w:right w:val="single" w:sz="4" w:space="0" w:color="000000"/>
            </w:tcBorders>
          </w:tcPr>
          <w:p w:rsidR="00236A74" w:rsidRDefault="00236A74" w:rsidP="002B6C44">
            <w:r>
              <w:rPr>
                <w:rFonts w:ascii="Arial" w:eastAsia="Arial" w:hAnsi="Arial" w:cs="Arial"/>
                <w:sz w:val="18"/>
              </w:rPr>
              <w:t xml:space="preserve"> Phone  </w:t>
            </w:r>
          </w:p>
        </w:tc>
      </w:tr>
      <w:tr w:rsidR="00236A74" w:rsidTr="002B6C44">
        <w:trPr>
          <w:trHeight w:val="490"/>
        </w:trPr>
        <w:tc>
          <w:tcPr>
            <w:tcW w:w="4541" w:type="dxa"/>
            <w:tcBorders>
              <w:top w:val="single" w:sz="4" w:space="0" w:color="000000"/>
              <w:left w:val="single" w:sz="4" w:space="0" w:color="000000"/>
              <w:bottom w:val="single" w:sz="4" w:space="0" w:color="000000"/>
              <w:right w:val="single" w:sz="4" w:space="0" w:color="000000"/>
            </w:tcBorders>
          </w:tcPr>
          <w:p w:rsidR="00236A74" w:rsidRDefault="00236A74" w:rsidP="002B6C44">
            <w:pPr>
              <w:ind w:left="2"/>
            </w:pPr>
            <w:r>
              <w:rPr>
                <w:rFonts w:ascii="Arial" w:eastAsia="Arial" w:hAnsi="Arial" w:cs="Arial"/>
                <w:sz w:val="18"/>
              </w:rPr>
              <w:t xml:space="preserve"> CCC Student ID#  </w:t>
            </w:r>
          </w:p>
        </w:tc>
        <w:tc>
          <w:tcPr>
            <w:tcW w:w="6261" w:type="dxa"/>
            <w:gridSpan w:val="3"/>
            <w:tcBorders>
              <w:top w:val="single" w:sz="4" w:space="0" w:color="000000"/>
              <w:left w:val="single" w:sz="4" w:space="0" w:color="000000"/>
              <w:bottom w:val="single" w:sz="4" w:space="0" w:color="000000"/>
              <w:right w:val="single" w:sz="4" w:space="0" w:color="000000"/>
            </w:tcBorders>
          </w:tcPr>
          <w:p w:rsidR="00236A74" w:rsidRDefault="00236A74" w:rsidP="002B6C44">
            <w:pPr>
              <w:ind w:left="2" w:right="49"/>
            </w:pPr>
            <w:r>
              <w:rPr>
                <w:rFonts w:ascii="Arial" w:eastAsia="Arial" w:hAnsi="Arial" w:cs="Arial"/>
                <w:sz w:val="18"/>
              </w:rPr>
              <w:t xml:space="preserve"> CCC Student Email                                        </w:t>
            </w:r>
            <w:r>
              <w:rPr>
                <w:rFonts w:ascii="Arial" w:eastAsia="Arial" w:hAnsi="Arial" w:cs="Arial"/>
                <w:i/>
                <w:sz w:val="16"/>
              </w:rPr>
              <w:t>@student.clackamas.edu</w:t>
            </w:r>
            <w:r>
              <w:rPr>
                <w:rFonts w:ascii="Arial" w:eastAsia="Arial" w:hAnsi="Arial" w:cs="Arial"/>
                <w:sz w:val="18"/>
              </w:rPr>
              <w:t xml:space="preserve"> </w:t>
            </w:r>
          </w:p>
          <w:p w:rsidR="00236A74" w:rsidRDefault="00236A74" w:rsidP="002B6C44">
            <w:r>
              <w:rPr>
                <w:rFonts w:ascii="Arial" w:eastAsia="Arial" w:hAnsi="Arial" w:cs="Arial"/>
                <w:sz w:val="18"/>
              </w:rPr>
              <w:t xml:space="preserve"> </w:t>
            </w:r>
          </w:p>
        </w:tc>
      </w:tr>
      <w:tr w:rsidR="00236A74" w:rsidTr="002B6C44">
        <w:trPr>
          <w:trHeight w:val="490"/>
        </w:trPr>
        <w:tc>
          <w:tcPr>
            <w:tcW w:w="4541" w:type="dxa"/>
            <w:tcBorders>
              <w:top w:val="single" w:sz="4" w:space="0" w:color="000000"/>
              <w:left w:val="single" w:sz="4" w:space="0" w:color="000000"/>
              <w:bottom w:val="single" w:sz="4" w:space="0" w:color="000000"/>
              <w:right w:val="single" w:sz="4" w:space="0" w:color="000000"/>
            </w:tcBorders>
          </w:tcPr>
          <w:p w:rsidR="00236A74" w:rsidRDefault="00236A74" w:rsidP="002B6C44">
            <w:pPr>
              <w:ind w:right="49"/>
              <w:rPr>
                <w:rFonts w:ascii="Arial" w:eastAsia="Arial" w:hAnsi="Arial" w:cs="Arial"/>
                <w:sz w:val="18"/>
              </w:rPr>
            </w:pPr>
            <w:r>
              <w:rPr>
                <w:rFonts w:ascii="Arial" w:eastAsia="Arial" w:hAnsi="Arial" w:cs="Arial"/>
                <w:sz w:val="18"/>
              </w:rPr>
              <w:t xml:space="preserve"> High School Course Title(s):</w:t>
            </w:r>
          </w:p>
        </w:tc>
        <w:tc>
          <w:tcPr>
            <w:tcW w:w="6261" w:type="dxa"/>
            <w:gridSpan w:val="3"/>
            <w:tcBorders>
              <w:top w:val="single" w:sz="4" w:space="0" w:color="000000"/>
              <w:left w:val="single" w:sz="4" w:space="0" w:color="000000"/>
              <w:bottom w:val="single" w:sz="4" w:space="0" w:color="000000"/>
              <w:right w:val="single" w:sz="4" w:space="0" w:color="000000"/>
            </w:tcBorders>
          </w:tcPr>
          <w:p w:rsidR="00236A74" w:rsidRDefault="00236A74" w:rsidP="002B6C44">
            <w:pPr>
              <w:ind w:right="49"/>
              <w:rPr>
                <w:rFonts w:ascii="Arial" w:eastAsia="Arial" w:hAnsi="Arial" w:cs="Arial"/>
                <w:sz w:val="18"/>
              </w:rPr>
            </w:pPr>
            <w:r>
              <w:rPr>
                <w:rFonts w:ascii="Arial" w:eastAsia="Arial" w:hAnsi="Arial" w:cs="Arial"/>
                <w:sz w:val="18"/>
              </w:rPr>
              <w:t xml:space="preserve"> High School (ACC) Instructor Name(s):</w:t>
            </w:r>
          </w:p>
        </w:tc>
      </w:tr>
      <w:tr w:rsidR="00236A74" w:rsidTr="002B6C44">
        <w:trPr>
          <w:trHeight w:val="490"/>
        </w:trPr>
        <w:tc>
          <w:tcPr>
            <w:tcW w:w="4541" w:type="dxa"/>
            <w:tcBorders>
              <w:top w:val="single" w:sz="4" w:space="0" w:color="000000"/>
              <w:left w:val="single" w:sz="4" w:space="0" w:color="000000"/>
              <w:bottom w:val="single" w:sz="4" w:space="0" w:color="000000"/>
              <w:right w:val="single" w:sz="4" w:space="0" w:color="000000"/>
            </w:tcBorders>
          </w:tcPr>
          <w:p w:rsidR="00236A74" w:rsidRDefault="00236A74" w:rsidP="002B6C44">
            <w:pPr>
              <w:rPr>
                <w:rFonts w:ascii="Arial" w:eastAsia="Arial" w:hAnsi="Arial" w:cs="Arial"/>
                <w:sz w:val="18"/>
              </w:rPr>
            </w:pPr>
            <w:r>
              <w:rPr>
                <w:rFonts w:ascii="Arial" w:eastAsia="Arial" w:hAnsi="Arial" w:cs="Arial"/>
                <w:sz w:val="18"/>
              </w:rPr>
              <w:t xml:space="preserve"> </w:t>
            </w:r>
            <w:r w:rsidRPr="002771A3">
              <w:rPr>
                <w:rFonts w:ascii="Arial" w:eastAsia="Arial" w:hAnsi="Arial" w:cs="Arial"/>
                <w:sz w:val="18"/>
              </w:rPr>
              <w:t>Clackamas Community College</w:t>
            </w:r>
            <w:r>
              <w:rPr>
                <w:rFonts w:ascii="Arial" w:eastAsia="Arial" w:hAnsi="Arial" w:cs="Arial"/>
                <w:sz w:val="18"/>
              </w:rPr>
              <w:t xml:space="preserve"> (CCC) Course Title(s):</w:t>
            </w:r>
          </w:p>
        </w:tc>
        <w:tc>
          <w:tcPr>
            <w:tcW w:w="6261" w:type="dxa"/>
            <w:gridSpan w:val="3"/>
            <w:tcBorders>
              <w:top w:val="single" w:sz="4" w:space="0" w:color="000000"/>
              <w:left w:val="single" w:sz="4" w:space="0" w:color="000000"/>
              <w:bottom w:val="single" w:sz="4" w:space="0" w:color="000000"/>
              <w:right w:val="single" w:sz="4" w:space="0" w:color="000000"/>
            </w:tcBorders>
          </w:tcPr>
          <w:p w:rsidR="00236A74" w:rsidRDefault="00236A74" w:rsidP="002B6C44">
            <w:pPr>
              <w:ind w:right="49"/>
              <w:rPr>
                <w:rFonts w:ascii="Arial" w:eastAsia="Arial" w:hAnsi="Arial" w:cs="Arial"/>
                <w:sz w:val="18"/>
              </w:rPr>
            </w:pPr>
            <w:r>
              <w:rPr>
                <w:rFonts w:ascii="Arial" w:eastAsia="Arial" w:hAnsi="Arial" w:cs="Arial"/>
                <w:sz w:val="18"/>
              </w:rPr>
              <w:t xml:space="preserve"> CCC Course Number(s):</w:t>
            </w:r>
          </w:p>
        </w:tc>
      </w:tr>
      <w:tr w:rsidR="00236A74" w:rsidTr="002B6C44">
        <w:trPr>
          <w:trHeight w:val="490"/>
        </w:trPr>
        <w:tc>
          <w:tcPr>
            <w:tcW w:w="4541" w:type="dxa"/>
            <w:tcBorders>
              <w:top w:val="single" w:sz="4" w:space="0" w:color="000000"/>
              <w:left w:val="single" w:sz="4" w:space="0" w:color="000000"/>
              <w:bottom w:val="single" w:sz="4" w:space="0" w:color="000000"/>
              <w:right w:val="single" w:sz="4" w:space="0" w:color="000000"/>
            </w:tcBorders>
          </w:tcPr>
          <w:p w:rsidR="00236A74" w:rsidRPr="002771A3" w:rsidRDefault="00236A74" w:rsidP="002B6C44">
            <w:pPr>
              <w:rPr>
                <w:rFonts w:ascii="Arial" w:eastAsia="Arial" w:hAnsi="Arial" w:cs="Arial"/>
                <w:sz w:val="18"/>
              </w:rPr>
            </w:pPr>
            <w:r>
              <w:rPr>
                <w:rFonts w:ascii="Arial" w:eastAsia="Arial" w:hAnsi="Arial" w:cs="Arial"/>
                <w:sz w:val="18"/>
              </w:rPr>
              <w:t xml:space="preserve"> CCC Section Number(s):</w:t>
            </w:r>
          </w:p>
        </w:tc>
        <w:tc>
          <w:tcPr>
            <w:tcW w:w="6261" w:type="dxa"/>
            <w:gridSpan w:val="3"/>
            <w:tcBorders>
              <w:top w:val="single" w:sz="4" w:space="0" w:color="000000"/>
              <w:left w:val="single" w:sz="4" w:space="0" w:color="000000"/>
              <w:bottom w:val="single" w:sz="4" w:space="0" w:color="000000"/>
              <w:right w:val="single" w:sz="4" w:space="0" w:color="000000"/>
            </w:tcBorders>
          </w:tcPr>
          <w:p w:rsidR="00236A74" w:rsidRDefault="00236A74" w:rsidP="002B6C44">
            <w:pPr>
              <w:ind w:right="49"/>
              <w:rPr>
                <w:rFonts w:ascii="Arial" w:eastAsia="Arial" w:hAnsi="Arial" w:cs="Arial"/>
                <w:sz w:val="18"/>
              </w:rPr>
            </w:pPr>
            <w:r>
              <w:rPr>
                <w:rFonts w:ascii="Arial" w:eastAsia="Arial" w:hAnsi="Arial" w:cs="Arial"/>
                <w:sz w:val="18"/>
              </w:rPr>
              <w:t xml:space="preserve"> Term (Fall, Winter, or Spring):</w:t>
            </w:r>
          </w:p>
        </w:tc>
      </w:tr>
    </w:tbl>
    <w:p w:rsidR="00236A74" w:rsidRPr="002C6DB1" w:rsidRDefault="00236A74" w:rsidP="00236A74">
      <w:pPr>
        <w:spacing w:after="21"/>
      </w:pPr>
      <w:r w:rsidRPr="002C6DB1">
        <w:rPr>
          <w:rFonts w:ascii="Arial" w:eastAsia="Arial" w:hAnsi="Arial" w:cs="Arial"/>
        </w:rPr>
        <w:t xml:space="preserve"> </w:t>
      </w:r>
    </w:p>
    <w:p w:rsidR="00236A74" w:rsidRPr="002C6DB1" w:rsidRDefault="00236A74" w:rsidP="00236A74">
      <w:pPr>
        <w:spacing w:after="4" w:line="250" w:lineRule="auto"/>
        <w:ind w:left="-5" w:hanging="10"/>
        <w:rPr>
          <w:rFonts w:ascii="Arial" w:eastAsia="Arial" w:hAnsi="Arial" w:cs="Arial"/>
        </w:rPr>
      </w:pPr>
      <w:r w:rsidRPr="002C6DB1">
        <w:rPr>
          <w:rFonts w:ascii="Arial" w:eastAsia="Arial" w:hAnsi="Arial" w:cs="Arial"/>
        </w:rPr>
        <w:t xml:space="preserve">Students are responsible for completion of the form, required typed statement, and obtaining the instructor’s signature.  </w:t>
      </w:r>
      <w:r w:rsidRPr="002C6DB1">
        <w:rPr>
          <w:rFonts w:ascii="Arial" w:eastAsia="Arial" w:hAnsi="Arial" w:cs="Arial"/>
          <w:b/>
        </w:rPr>
        <w:t>Appeals may only be submitted for courses the student is currently enrolled in at the high school.</w:t>
      </w:r>
      <w:r w:rsidRPr="002C6DB1">
        <w:rPr>
          <w:rFonts w:ascii="Arial" w:eastAsia="Arial" w:hAnsi="Arial" w:cs="Arial"/>
        </w:rPr>
        <w:t xml:space="preserve">  </w:t>
      </w:r>
    </w:p>
    <w:p w:rsidR="00236A74" w:rsidRPr="002C6DB1" w:rsidRDefault="00236A74" w:rsidP="00236A74">
      <w:pPr>
        <w:spacing w:after="4" w:line="250" w:lineRule="auto"/>
        <w:ind w:left="-5" w:hanging="10"/>
        <w:rPr>
          <w:rFonts w:ascii="Arial" w:eastAsia="Arial" w:hAnsi="Arial" w:cs="Arial"/>
        </w:rPr>
      </w:pPr>
    </w:p>
    <w:p w:rsidR="00236A74" w:rsidRPr="002C6DB1" w:rsidRDefault="00236A74" w:rsidP="00236A74">
      <w:pPr>
        <w:spacing w:after="4" w:line="250" w:lineRule="auto"/>
        <w:ind w:left="-5" w:hanging="10"/>
        <w:rPr>
          <w:rFonts w:ascii="Arial" w:eastAsia="Arial" w:hAnsi="Arial" w:cs="Arial"/>
        </w:rPr>
      </w:pPr>
      <w:r w:rsidRPr="002C6DB1">
        <w:rPr>
          <w:rFonts w:ascii="Arial" w:eastAsia="Arial" w:hAnsi="Arial" w:cs="Arial"/>
        </w:rPr>
        <w:t xml:space="preserve">If students are submitting an appeal for multiple classes, a form must be submitted </w:t>
      </w:r>
      <w:r w:rsidRPr="002C6DB1">
        <w:rPr>
          <w:rFonts w:ascii="Arial" w:eastAsia="Arial" w:hAnsi="Arial" w:cs="Arial"/>
          <w:u w:val="single"/>
        </w:rPr>
        <w:t>for each class</w:t>
      </w:r>
      <w:r w:rsidRPr="002C6DB1">
        <w:rPr>
          <w:rFonts w:ascii="Arial" w:eastAsia="Arial" w:hAnsi="Arial" w:cs="Arial"/>
        </w:rPr>
        <w:t xml:space="preserve">, but the same typed statement can be used for all classes.  </w:t>
      </w:r>
    </w:p>
    <w:p w:rsidR="00236A74" w:rsidRPr="002C6DB1" w:rsidRDefault="00236A74" w:rsidP="00236A74">
      <w:pPr>
        <w:spacing w:after="4" w:line="250" w:lineRule="auto"/>
        <w:ind w:left="-5" w:hanging="10"/>
        <w:rPr>
          <w:rFonts w:ascii="Arial" w:eastAsia="Arial" w:hAnsi="Arial" w:cs="Arial"/>
        </w:rPr>
      </w:pPr>
    </w:p>
    <w:p w:rsidR="00236A74" w:rsidRPr="002C6DB1" w:rsidRDefault="00236A74" w:rsidP="00236A74">
      <w:pPr>
        <w:spacing w:after="4" w:line="250" w:lineRule="auto"/>
        <w:ind w:left="-5" w:hanging="10"/>
      </w:pPr>
      <w:r w:rsidRPr="002C6DB1">
        <w:rPr>
          <w:rFonts w:ascii="Arial" w:eastAsia="Arial" w:hAnsi="Arial" w:cs="Arial"/>
        </w:rPr>
        <w:t xml:space="preserve">Incomplete appeals will not be considered.  Submission of the appeal is not a guarantee that the appeal will be granted.  Students will be notified by email within approximately 10 business days of the decision.  Students must check their </w:t>
      </w:r>
      <w:proofErr w:type="spellStart"/>
      <w:r w:rsidRPr="002C6DB1">
        <w:rPr>
          <w:rFonts w:ascii="Arial" w:eastAsia="Arial" w:hAnsi="Arial" w:cs="Arial"/>
        </w:rPr>
        <w:t>myClackamas</w:t>
      </w:r>
      <w:proofErr w:type="spellEnd"/>
      <w:r w:rsidRPr="002C6DB1">
        <w:rPr>
          <w:rFonts w:ascii="Arial" w:eastAsia="Arial" w:hAnsi="Arial" w:cs="Arial"/>
        </w:rPr>
        <w:t xml:space="preserve"> email for the appeal decision. </w:t>
      </w:r>
    </w:p>
    <w:p w:rsidR="00236A74" w:rsidRPr="002C6DB1" w:rsidRDefault="00236A74" w:rsidP="00236A74">
      <w:pPr>
        <w:spacing w:after="24"/>
      </w:pPr>
      <w:r w:rsidRPr="002C6DB1">
        <w:rPr>
          <w:rFonts w:ascii="Arial" w:eastAsia="Arial" w:hAnsi="Arial" w:cs="Arial"/>
          <w:b/>
        </w:rPr>
        <w:t xml:space="preserve"> </w:t>
      </w:r>
    </w:p>
    <w:p w:rsidR="00236A74" w:rsidRPr="002C6DB1" w:rsidRDefault="00236A74" w:rsidP="00236A74">
      <w:pPr>
        <w:spacing w:after="4" w:line="250" w:lineRule="auto"/>
      </w:pPr>
      <w:r w:rsidRPr="002C6DB1">
        <w:rPr>
          <w:rFonts w:ascii="Arial" w:eastAsia="Arial" w:hAnsi="Arial" w:cs="Arial"/>
          <w:b/>
        </w:rPr>
        <w:t xml:space="preserve">APPEAL GUIDELINES: </w:t>
      </w:r>
    </w:p>
    <w:p w:rsidR="00236A74" w:rsidRPr="002C6DB1" w:rsidRDefault="00236A74" w:rsidP="00236A74">
      <w:pPr>
        <w:numPr>
          <w:ilvl w:val="0"/>
          <w:numId w:val="1"/>
        </w:numPr>
        <w:spacing w:after="13" w:line="242" w:lineRule="auto"/>
        <w:ind w:left="808" w:hanging="360"/>
        <w:rPr>
          <w:rFonts w:ascii="Arial" w:hAnsi="Arial" w:cs="Arial"/>
        </w:rPr>
      </w:pPr>
      <w:r w:rsidRPr="002C6DB1">
        <w:rPr>
          <w:rFonts w:ascii="Arial" w:eastAsia="Arial" w:hAnsi="Arial" w:cs="Arial"/>
        </w:rPr>
        <w:t xml:space="preserve">Complete the </w:t>
      </w:r>
      <w:r>
        <w:rPr>
          <w:rFonts w:ascii="Arial" w:eastAsia="Arial" w:hAnsi="Arial" w:cs="Arial"/>
        </w:rPr>
        <w:t xml:space="preserve">High School Connections </w:t>
      </w:r>
      <w:r w:rsidRPr="002C6DB1">
        <w:rPr>
          <w:rFonts w:ascii="Arial" w:eastAsia="Arial" w:hAnsi="Arial" w:cs="Arial"/>
        </w:rPr>
        <w:t>Late Registration Appeal Form(s)</w:t>
      </w:r>
    </w:p>
    <w:p w:rsidR="00236A74" w:rsidRPr="002C6DB1" w:rsidRDefault="00236A74" w:rsidP="00236A74">
      <w:pPr>
        <w:spacing w:after="13" w:line="242" w:lineRule="auto"/>
        <w:ind w:left="808"/>
        <w:rPr>
          <w:rFonts w:ascii="Arial" w:hAnsi="Arial" w:cs="Arial"/>
        </w:rPr>
      </w:pPr>
    </w:p>
    <w:p w:rsidR="00236A74" w:rsidRPr="002C6DB1" w:rsidRDefault="00236A74" w:rsidP="00236A74">
      <w:pPr>
        <w:numPr>
          <w:ilvl w:val="0"/>
          <w:numId w:val="1"/>
        </w:numPr>
        <w:spacing w:after="13" w:line="242" w:lineRule="auto"/>
        <w:ind w:left="808" w:hanging="360"/>
        <w:rPr>
          <w:rFonts w:ascii="Arial" w:hAnsi="Arial" w:cs="Arial"/>
        </w:rPr>
      </w:pPr>
      <w:r w:rsidRPr="002C6DB1">
        <w:rPr>
          <w:rFonts w:ascii="Arial" w:eastAsia="Arial" w:hAnsi="Arial" w:cs="Arial"/>
        </w:rPr>
        <w:t>Attach a typed statement (totaling 250-500 words) identifying your need for late registration.  Answer the following questions:</w:t>
      </w:r>
    </w:p>
    <w:p w:rsidR="00236A74" w:rsidRPr="002C6DB1" w:rsidRDefault="00236A74" w:rsidP="00236A74">
      <w:pPr>
        <w:pStyle w:val="ListParagraph"/>
        <w:numPr>
          <w:ilvl w:val="0"/>
          <w:numId w:val="2"/>
        </w:numPr>
        <w:spacing w:after="13" w:line="242" w:lineRule="auto"/>
        <w:rPr>
          <w:rFonts w:ascii="Arial" w:hAnsi="Arial" w:cs="Arial"/>
        </w:rPr>
      </w:pPr>
      <w:r w:rsidRPr="002C6DB1">
        <w:rPr>
          <w:rFonts w:ascii="Arial" w:hAnsi="Arial" w:cs="Arial"/>
        </w:rPr>
        <w:t>Please explain your reason for late registration.  “I forgot” or “I didn’t know about it” are not valid reasons for appeal.</w:t>
      </w:r>
    </w:p>
    <w:p w:rsidR="00236A74" w:rsidRPr="002C6DB1" w:rsidRDefault="00236A74" w:rsidP="00236A74">
      <w:pPr>
        <w:pStyle w:val="ListParagraph"/>
        <w:numPr>
          <w:ilvl w:val="0"/>
          <w:numId w:val="2"/>
        </w:numPr>
        <w:spacing w:after="13" w:line="242" w:lineRule="auto"/>
        <w:rPr>
          <w:rFonts w:ascii="Arial" w:hAnsi="Arial" w:cs="Arial"/>
        </w:rPr>
      </w:pPr>
      <w:r w:rsidRPr="002C6DB1">
        <w:rPr>
          <w:rFonts w:ascii="Arial" w:eastAsia="Arial" w:hAnsi="Arial" w:cs="Arial"/>
        </w:rPr>
        <w:t>How does the college credit you are appealing to register for apply to your college and career goals?</w:t>
      </w:r>
    </w:p>
    <w:p w:rsidR="00236A74" w:rsidRPr="002C6DB1" w:rsidRDefault="00236A74" w:rsidP="00236A74">
      <w:pPr>
        <w:pStyle w:val="ListParagraph"/>
        <w:numPr>
          <w:ilvl w:val="0"/>
          <w:numId w:val="2"/>
        </w:numPr>
        <w:spacing w:after="13" w:line="242" w:lineRule="auto"/>
      </w:pPr>
      <w:r w:rsidRPr="002C6DB1">
        <w:rPr>
          <w:rFonts w:ascii="Arial" w:eastAsia="Arial" w:hAnsi="Arial" w:cs="Arial"/>
        </w:rPr>
        <w:t xml:space="preserve">What are you going to do differently in the future to ensure on time registration? </w:t>
      </w:r>
    </w:p>
    <w:p w:rsidR="00236A74" w:rsidRDefault="00236A74" w:rsidP="00236A74">
      <w:pPr>
        <w:spacing w:after="4" w:line="250" w:lineRule="auto"/>
        <w:ind w:left="345" w:hanging="360"/>
        <w:rPr>
          <w:rFonts w:ascii="Arial" w:eastAsia="Arial" w:hAnsi="Arial" w:cs="Arial"/>
          <w:sz w:val="20"/>
        </w:rPr>
      </w:pPr>
      <w:r>
        <w:rPr>
          <w:noProof/>
        </w:rPr>
        <w:drawing>
          <wp:anchor distT="0" distB="0" distL="114300" distR="114300" simplePos="0" relativeHeight="251661312" behindDoc="0" locked="0" layoutInCell="1" allowOverlap="0" wp14:anchorId="16FF3426" wp14:editId="5780459C">
            <wp:simplePos x="0" y="0"/>
            <wp:positionH relativeFrom="page">
              <wp:posOffset>587375</wp:posOffset>
            </wp:positionH>
            <wp:positionV relativeFrom="page">
              <wp:posOffset>402590</wp:posOffset>
            </wp:positionV>
            <wp:extent cx="1837690" cy="4565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837690" cy="456565"/>
                    </a:xfrm>
                    <a:prstGeom prst="rect">
                      <a:avLst/>
                    </a:prstGeom>
                  </pic:spPr>
                </pic:pic>
              </a:graphicData>
            </a:graphic>
          </wp:anchor>
        </w:drawing>
      </w:r>
      <w:r>
        <w:rPr>
          <w:rFonts w:ascii="Arial" w:eastAsia="Arial" w:hAnsi="Arial" w:cs="Arial"/>
          <w:sz w:val="20"/>
        </w:rPr>
        <w:t xml:space="preserve"> </w:t>
      </w:r>
    </w:p>
    <w:p w:rsidR="00236A74" w:rsidRDefault="00236A74" w:rsidP="00236A74">
      <w:pPr>
        <w:spacing w:after="4" w:line="250" w:lineRule="auto"/>
        <w:ind w:left="345" w:hanging="360"/>
      </w:pPr>
    </w:p>
    <w:p w:rsidR="00236A74" w:rsidRDefault="00236A74" w:rsidP="00236A74">
      <w:pPr>
        <w:spacing w:after="4" w:line="250" w:lineRule="auto"/>
        <w:ind w:left="345" w:hanging="360"/>
      </w:pPr>
    </w:p>
    <w:p w:rsidR="00236A74" w:rsidRDefault="00236A74" w:rsidP="00236A74">
      <w:pPr>
        <w:tabs>
          <w:tab w:val="center" w:pos="8092"/>
        </w:tabs>
        <w:spacing w:after="4" w:line="250" w:lineRule="auto"/>
        <w:ind w:left="-15"/>
      </w:pPr>
      <w:r>
        <w:rPr>
          <w:rFonts w:ascii="Arial" w:eastAsia="Arial" w:hAnsi="Arial" w:cs="Arial"/>
          <w:sz w:val="20"/>
        </w:rPr>
        <w:t xml:space="preserve">_____________________________________________                         _____________________________ </w:t>
      </w:r>
    </w:p>
    <w:p w:rsidR="00236A74" w:rsidRDefault="00236A74" w:rsidP="00236A74">
      <w:pPr>
        <w:tabs>
          <w:tab w:val="center" w:pos="2160"/>
          <w:tab w:val="center" w:pos="2881"/>
          <w:tab w:val="center" w:pos="3601"/>
          <w:tab w:val="center" w:pos="4321"/>
          <w:tab w:val="center" w:pos="5041"/>
          <w:tab w:val="center" w:pos="6332"/>
        </w:tabs>
        <w:spacing w:after="4" w:line="250" w:lineRule="auto"/>
        <w:ind w:left="-15"/>
        <w:rPr>
          <w:rFonts w:ascii="Arial" w:eastAsia="Arial" w:hAnsi="Arial" w:cs="Arial"/>
          <w:sz w:val="20"/>
        </w:rPr>
      </w:pPr>
      <w:r>
        <w:rPr>
          <w:rFonts w:ascii="Arial" w:eastAsia="Arial" w:hAnsi="Arial" w:cs="Arial"/>
          <w:sz w:val="20"/>
        </w:rPr>
        <w:t xml:space="preserve">Student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p>
    <w:p w:rsidR="00236A74" w:rsidRDefault="00236A74" w:rsidP="00236A74">
      <w:pPr>
        <w:tabs>
          <w:tab w:val="center" w:pos="2160"/>
          <w:tab w:val="center" w:pos="2881"/>
          <w:tab w:val="center" w:pos="3601"/>
          <w:tab w:val="center" w:pos="4321"/>
          <w:tab w:val="center" w:pos="5041"/>
          <w:tab w:val="center" w:pos="6332"/>
        </w:tabs>
        <w:spacing w:after="4" w:line="250" w:lineRule="auto"/>
        <w:ind w:left="-15"/>
        <w:rPr>
          <w:rFonts w:ascii="Arial" w:eastAsia="Arial" w:hAnsi="Arial" w:cs="Arial"/>
          <w:sz w:val="20"/>
        </w:rPr>
      </w:pPr>
    </w:p>
    <w:p w:rsidR="00236A74" w:rsidRDefault="00236A74" w:rsidP="00236A74">
      <w:pPr>
        <w:tabs>
          <w:tab w:val="center" w:pos="2160"/>
          <w:tab w:val="center" w:pos="2881"/>
          <w:tab w:val="center" w:pos="3601"/>
          <w:tab w:val="center" w:pos="4321"/>
          <w:tab w:val="center" w:pos="5041"/>
          <w:tab w:val="center" w:pos="6332"/>
        </w:tabs>
        <w:spacing w:after="4" w:line="250" w:lineRule="auto"/>
        <w:ind w:left="-15"/>
        <w:rPr>
          <w:rFonts w:ascii="Arial" w:eastAsia="Arial" w:hAnsi="Arial" w:cs="Arial"/>
          <w:sz w:val="20"/>
        </w:rPr>
      </w:pPr>
    </w:p>
    <w:p w:rsidR="00236A74" w:rsidRDefault="00236A74" w:rsidP="00236A74">
      <w:pPr>
        <w:tabs>
          <w:tab w:val="center" w:pos="2160"/>
          <w:tab w:val="center" w:pos="2881"/>
          <w:tab w:val="center" w:pos="3601"/>
          <w:tab w:val="center" w:pos="4321"/>
          <w:tab w:val="center" w:pos="5041"/>
          <w:tab w:val="center" w:pos="6332"/>
        </w:tabs>
        <w:spacing w:after="4" w:line="250" w:lineRule="auto"/>
        <w:ind w:left="-15"/>
        <w:rPr>
          <w:rFonts w:ascii="Arial" w:eastAsia="Arial" w:hAnsi="Arial" w:cs="Arial"/>
          <w:sz w:val="20"/>
        </w:rPr>
      </w:pPr>
    </w:p>
    <w:p w:rsidR="00236A74" w:rsidRDefault="00236A74" w:rsidP="00236A74">
      <w:pPr>
        <w:tabs>
          <w:tab w:val="center" w:pos="8092"/>
        </w:tabs>
        <w:spacing w:after="4" w:line="250" w:lineRule="auto"/>
        <w:ind w:left="-15"/>
      </w:pPr>
      <w:r>
        <w:rPr>
          <w:rFonts w:ascii="Arial" w:eastAsia="Arial" w:hAnsi="Arial" w:cs="Arial"/>
          <w:sz w:val="20"/>
        </w:rPr>
        <w:t xml:space="preserve">_____________________________________________              </w:t>
      </w:r>
      <w:r>
        <w:rPr>
          <w:rFonts w:ascii="Arial" w:eastAsia="Arial" w:hAnsi="Arial" w:cs="Arial"/>
          <w:sz w:val="20"/>
        </w:rPr>
        <w:tab/>
        <w:t xml:space="preserve">_____________________________ </w:t>
      </w:r>
    </w:p>
    <w:p w:rsidR="00236A74" w:rsidRDefault="00236A74" w:rsidP="00236A74">
      <w:pPr>
        <w:tabs>
          <w:tab w:val="center" w:pos="2160"/>
          <w:tab w:val="center" w:pos="2881"/>
          <w:tab w:val="center" w:pos="3601"/>
          <w:tab w:val="center" w:pos="4321"/>
          <w:tab w:val="center" w:pos="5041"/>
          <w:tab w:val="center" w:pos="6332"/>
        </w:tabs>
        <w:spacing w:after="4" w:line="250" w:lineRule="auto"/>
        <w:ind w:left="-15"/>
      </w:pPr>
      <w:r>
        <w:rPr>
          <w:rFonts w:ascii="Arial" w:eastAsia="Arial" w:hAnsi="Arial" w:cs="Arial"/>
          <w:sz w:val="20"/>
        </w:rPr>
        <w:t xml:space="preserve">Instructor Signature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Date </w:t>
      </w:r>
    </w:p>
    <w:p w:rsidR="00236A74" w:rsidRDefault="00236A74" w:rsidP="00236A74">
      <w:pPr>
        <w:tabs>
          <w:tab w:val="center" w:pos="2160"/>
          <w:tab w:val="center" w:pos="2881"/>
          <w:tab w:val="center" w:pos="3601"/>
          <w:tab w:val="center" w:pos="4321"/>
          <w:tab w:val="center" w:pos="5041"/>
          <w:tab w:val="center" w:pos="6332"/>
        </w:tabs>
        <w:spacing w:after="4" w:line="250" w:lineRule="auto"/>
        <w:ind w:left="-15"/>
      </w:pPr>
    </w:p>
    <w:p w:rsidR="00236A74" w:rsidRDefault="00236A74" w:rsidP="00236A74">
      <w:pPr>
        <w:spacing w:after="0"/>
        <w:ind w:left="10" w:right="60" w:hanging="10"/>
        <w:jc w:val="center"/>
        <w:rPr>
          <w:rFonts w:ascii="Arial" w:eastAsia="Arial" w:hAnsi="Arial" w:cs="Arial"/>
          <w:sz w:val="16"/>
        </w:rPr>
      </w:pPr>
    </w:p>
    <w:p w:rsidR="00236A74" w:rsidRPr="002C6DB1" w:rsidRDefault="00236A74" w:rsidP="00236A74">
      <w:pPr>
        <w:spacing w:after="0"/>
        <w:ind w:left="10" w:right="60" w:hanging="10"/>
        <w:jc w:val="center"/>
        <w:rPr>
          <w:sz w:val="20"/>
          <w:szCs w:val="20"/>
        </w:rPr>
      </w:pPr>
      <w:r w:rsidRPr="002C6DB1">
        <w:rPr>
          <w:rFonts w:ascii="Arial" w:eastAsia="Arial" w:hAnsi="Arial" w:cs="Arial"/>
          <w:sz w:val="20"/>
          <w:szCs w:val="20"/>
        </w:rPr>
        <w:t xml:space="preserve">Submission of documents can be completed in person, by mail, email, or fax: </w:t>
      </w:r>
    </w:p>
    <w:p w:rsidR="00236A74" w:rsidRPr="002C6DB1" w:rsidRDefault="00236A74" w:rsidP="00236A74">
      <w:pPr>
        <w:spacing w:after="0"/>
        <w:ind w:left="10" w:right="66" w:hanging="10"/>
        <w:jc w:val="center"/>
        <w:rPr>
          <w:sz w:val="20"/>
          <w:szCs w:val="20"/>
        </w:rPr>
      </w:pPr>
      <w:r w:rsidRPr="002C6DB1">
        <w:rPr>
          <w:rFonts w:ascii="Arial" w:eastAsia="Arial" w:hAnsi="Arial" w:cs="Arial"/>
          <w:sz w:val="20"/>
          <w:szCs w:val="20"/>
        </w:rPr>
        <w:t xml:space="preserve">Office of Education Partnerships · Community Center, Room 111 · 19600 Molalla Avenue Oregon City OR 97045 </w:t>
      </w:r>
    </w:p>
    <w:p w:rsidR="00236A74" w:rsidRPr="002C6DB1" w:rsidRDefault="00236A74" w:rsidP="00236A74">
      <w:pPr>
        <w:spacing w:after="47"/>
        <w:ind w:left="10" w:right="61" w:hanging="10"/>
        <w:jc w:val="center"/>
        <w:rPr>
          <w:sz w:val="20"/>
          <w:szCs w:val="20"/>
        </w:rPr>
      </w:pPr>
      <w:r w:rsidRPr="002C6DB1">
        <w:rPr>
          <w:rFonts w:ascii="Arial" w:eastAsia="Arial" w:hAnsi="Arial" w:cs="Arial"/>
          <w:sz w:val="20"/>
          <w:szCs w:val="20"/>
        </w:rPr>
        <w:t xml:space="preserve">Phone: 503-594-3220 Fax: 503-650-6670 · e-mail: </w:t>
      </w:r>
      <w:hyperlink r:id="rId7" w:history="1">
        <w:r w:rsidRPr="002C6DB1">
          <w:rPr>
            <w:rStyle w:val="Hyperlink"/>
            <w:rFonts w:ascii="Arial" w:eastAsia="Arial" w:hAnsi="Arial" w:cs="Arial"/>
            <w:sz w:val="20"/>
            <w:szCs w:val="20"/>
          </w:rPr>
          <w:t>hsconnections@clackamas.edu</w:t>
        </w:r>
      </w:hyperlink>
      <w:r w:rsidRPr="002C6DB1">
        <w:rPr>
          <w:rFonts w:ascii="Arial" w:eastAsia="Arial" w:hAnsi="Arial" w:cs="Arial"/>
          <w:sz w:val="20"/>
          <w:szCs w:val="20"/>
        </w:rPr>
        <w:t xml:space="preserve"> </w:t>
      </w:r>
      <w:r w:rsidRPr="002C6DB1">
        <w:rPr>
          <w:rFonts w:ascii="Times New Roman" w:eastAsia="Times New Roman" w:hAnsi="Times New Roman" w:cs="Times New Roman"/>
          <w:sz w:val="20"/>
          <w:szCs w:val="20"/>
        </w:rPr>
        <w:t xml:space="preserve"> </w:t>
      </w:r>
    </w:p>
    <w:p w:rsidR="00236A74" w:rsidRDefault="00236A74">
      <w:bookmarkStart w:id="0" w:name="_GoBack"/>
      <w:bookmarkEnd w:id="0"/>
    </w:p>
    <w:sectPr w:rsidR="00236A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0" w:rsidRDefault="0023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0" w:rsidRDefault="00236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0" w:rsidRDefault="00236A7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0" w:rsidRDefault="0023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16570"/>
      <w:docPartObj>
        <w:docPartGallery w:val="Watermarks"/>
        <w:docPartUnique/>
      </w:docPartObj>
    </w:sdtPr>
    <w:sdtEndPr/>
    <w:sdtContent>
      <w:p w:rsidR="00282240" w:rsidRDefault="00236A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40" w:rsidRDefault="0023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4114"/>
    <w:multiLevelType w:val="hybridMultilevel"/>
    <w:tmpl w:val="2B68C3BC"/>
    <w:lvl w:ilvl="0" w:tplc="F304A00A">
      <w:start w:val="1"/>
      <w:numFmt w:val="bullet"/>
      <w:lvlText w:val=""/>
      <w:lvlJc w:val="left"/>
      <w:pPr>
        <w:ind w:left="8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0A4EF0">
      <w:start w:val="1"/>
      <w:numFmt w:val="bullet"/>
      <w:lvlText w:val="o"/>
      <w:lvlJc w:val="left"/>
      <w:pPr>
        <w:ind w:left="1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6E917A">
      <w:start w:val="1"/>
      <w:numFmt w:val="bullet"/>
      <w:lvlText w:val="▪"/>
      <w:lvlJc w:val="left"/>
      <w:pPr>
        <w:ind w:left="22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52D2E6">
      <w:start w:val="1"/>
      <w:numFmt w:val="bullet"/>
      <w:lvlText w:val="•"/>
      <w:lvlJc w:val="left"/>
      <w:pPr>
        <w:ind w:left="29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808A06">
      <w:start w:val="1"/>
      <w:numFmt w:val="bullet"/>
      <w:lvlText w:val="o"/>
      <w:lvlJc w:val="left"/>
      <w:pPr>
        <w:ind w:left="36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2E8B62">
      <w:start w:val="1"/>
      <w:numFmt w:val="bullet"/>
      <w:lvlText w:val="▪"/>
      <w:lvlJc w:val="left"/>
      <w:pPr>
        <w:ind w:left="43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FA21A36">
      <w:start w:val="1"/>
      <w:numFmt w:val="bullet"/>
      <w:lvlText w:val="•"/>
      <w:lvlJc w:val="left"/>
      <w:pPr>
        <w:ind w:left="51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4C892C8">
      <w:start w:val="1"/>
      <w:numFmt w:val="bullet"/>
      <w:lvlText w:val="o"/>
      <w:lvlJc w:val="left"/>
      <w:pPr>
        <w:ind w:left="58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1AC0FA">
      <w:start w:val="1"/>
      <w:numFmt w:val="bullet"/>
      <w:lvlText w:val="▪"/>
      <w:lvlJc w:val="left"/>
      <w:pPr>
        <w:ind w:left="65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AD7294"/>
    <w:multiLevelType w:val="hybridMultilevel"/>
    <w:tmpl w:val="D23252EE"/>
    <w:lvl w:ilvl="0" w:tplc="0409000F">
      <w:start w:val="1"/>
      <w:numFmt w:val="decimal"/>
      <w:lvlText w:val="%1."/>
      <w:lvlJc w:val="left"/>
      <w:pPr>
        <w:ind w:left="1529" w:hanging="360"/>
      </w:p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zNDI3MjY0NjcxNbFU0lEKTi0uzszPAykwrAUACGdOyCwAAAA="/>
  </w:docVars>
  <w:rsids>
    <w:rsidRoot w:val="00236A74"/>
    <w:rsid w:val="00236A74"/>
    <w:rsid w:val="0040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7B6EA"/>
  <w15:chartTrackingRefBased/>
  <w15:docId w15:val="{772047CF-1842-4C3F-AC5D-29D4280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74"/>
    <w:pPr>
      <w:ind w:left="720"/>
      <w:contextualSpacing/>
    </w:pPr>
  </w:style>
  <w:style w:type="paragraph" w:styleId="Header">
    <w:name w:val="header"/>
    <w:basedOn w:val="Normal"/>
    <w:link w:val="HeaderChar"/>
    <w:uiPriority w:val="99"/>
    <w:unhideWhenUsed/>
    <w:rsid w:val="00236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A74"/>
  </w:style>
  <w:style w:type="paragraph" w:styleId="Footer">
    <w:name w:val="footer"/>
    <w:basedOn w:val="Normal"/>
    <w:link w:val="FooterChar"/>
    <w:uiPriority w:val="99"/>
    <w:unhideWhenUsed/>
    <w:rsid w:val="00236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A74"/>
  </w:style>
  <w:style w:type="table" w:styleId="TableGrid">
    <w:name w:val="Table Grid"/>
    <w:basedOn w:val="TableNormal"/>
    <w:uiPriority w:val="39"/>
    <w:rsid w:val="00236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A74"/>
    <w:rPr>
      <w:color w:val="0563C1" w:themeColor="hyperlink"/>
      <w:u w:val="single"/>
    </w:rPr>
  </w:style>
  <w:style w:type="paragraph" w:styleId="NormalWeb">
    <w:name w:val="Normal (Web)"/>
    <w:basedOn w:val="Normal"/>
    <w:uiPriority w:val="99"/>
    <w:semiHidden/>
    <w:unhideWhenUsed/>
    <w:rsid w:val="00236A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236A7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sconnections@clackama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hyperlink" Target="http://www.clackamas.edu/highschoolconnections"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Jennifer Anderson</cp:lastModifiedBy>
  <cp:revision>1</cp:revision>
  <dcterms:created xsi:type="dcterms:W3CDTF">2018-09-17T21:18:00Z</dcterms:created>
  <dcterms:modified xsi:type="dcterms:W3CDTF">2018-09-17T21:19:00Z</dcterms:modified>
</cp:coreProperties>
</file>